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1A" w:rsidRDefault="007C361A" w:rsidP="007C361A">
      <w:pPr>
        <w:pStyle w:val="a3"/>
        <w:jc w:val="center"/>
      </w:pPr>
      <w:r>
        <w:rPr>
          <w:rStyle w:val="a4"/>
        </w:rPr>
        <w:t>У К Р А Ї Н А</w:t>
      </w:r>
    </w:p>
    <w:p w:rsidR="007C361A" w:rsidRDefault="007C361A" w:rsidP="007C361A">
      <w:pPr>
        <w:pStyle w:val="a3"/>
        <w:jc w:val="center"/>
      </w:pPr>
      <w:r>
        <w:t> </w:t>
      </w:r>
      <w:r>
        <w:rPr>
          <w:rStyle w:val="a4"/>
        </w:rPr>
        <w:t xml:space="preserve">Р О З П О Р Я Д Ж Е Н </w:t>
      </w:r>
      <w:proofErr w:type="spellStart"/>
      <w:r>
        <w:rPr>
          <w:rStyle w:val="a4"/>
        </w:rPr>
        <w:t>Н</w:t>
      </w:r>
      <w:proofErr w:type="spellEnd"/>
      <w:r>
        <w:rPr>
          <w:rStyle w:val="a4"/>
        </w:rPr>
        <w:t xml:space="preserve"> Я</w:t>
      </w:r>
    </w:p>
    <w:p w:rsidR="007C361A" w:rsidRDefault="007C361A" w:rsidP="007C361A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7C361A" w:rsidRDefault="007C361A" w:rsidP="007C361A">
      <w:pPr>
        <w:pStyle w:val="a3"/>
        <w:jc w:val="center"/>
      </w:pPr>
      <w:r>
        <w:rPr>
          <w:rStyle w:val="a4"/>
        </w:rPr>
        <w:t>Закарпатської області</w:t>
      </w:r>
    </w:p>
    <w:p w:rsidR="007C361A" w:rsidRDefault="007C361A" w:rsidP="007C361A">
      <w:pPr>
        <w:pStyle w:val="a3"/>
        <w:jc w:val="center"/>
      </w:pPr>
      <w:r>
        <w:t> </w:t>
      </w:r>
    </w:p>
    <w:p w:rsidR="007C361A" w:rsidRDefault="007C361A" w:rsidP="007C361A">
      <w:pPr>
        <w:pStyle w:val="a3"/>
      </w:pPr>
      <w:bookmarkStart w:id="0" w:name="_GoBack"/>
      <w:r>
        <w:rPr>
          <w:rStyle w:val="a4"/>
        </w:rPr>
        <w:t>від  “25” 11.11 р. № 88</w:t>
      </w:r>
    </w:p>
    <w:p w:rsidR="007C361A" w:rsidRDefault="007C361A" w:rsidP="007C361A">
      <w:pPr>
        <w:pStyle w:val="a3"/>
      </w:pPr>
      <w:r>
        <w:rPr>
          <w:rStyle w:val="a4"/>
        </w:rPr>
        <w:t>              м. Ужгород</w:t>
      </w:r>
    </w:p>
    <w:p w:rsidR="007C361A" w:rsidRDefault="007C361A" w:rsidP="007C361A">
      <w:pPr>
        <w:pStyle w:val="a3"/>
      </w:pPr>
      <w:r>
        <w:rPr>
          <w:rStyle w:val="a4"/>
        </w:rPr>
        <w:t> </w:t>
      </w:r>
    </w:p>
    <w:p w:rsidR="007C361A" w:rsidRDefault="007C361A" w:rsidP="007C361A">
      <w:pPr>
        <w:pStyle w:val="a3"/>
        <w:jc w:val="both"/>
      </w:pPr>
      <w:r>
        <w:rPr>
          <w:rStyle w:val="a4"/>
        </w:rPr>
        <w:t xml:space="preserve">Про затвердження Положення про </w:t>
      </w:r>
    </w:p>
    <w:p w:rsidR="007C361A" w:rsidRDefault="007C361A" w:rsidP="007C361A">
      <w:pPr>
        <w:pStyle w:val="a3"/>
        <w:jc w:val="both"/>
      </w:pPr>
      <w:r>
        <w:rPr>
          <w:rStyle w:val="a4"/>
        </w:rPr>
        <w:t xml:space="preserve">офіційний веб-сайт Ужгородської </w:t>
      </w:r>
    </w:p>
    <w:p w:rsidR="007C361A" w:rsidRDefault="007C361A" w:rsidP="007C361A">
      <w:pPr>
        <w:pStyle w:val="a3"/>
        <w:jc w:val="both"/>
      </w:pPr>
      <w:r>
        <w:rPr>
          <w:rStyle w:val="a4"/>
        </w:rPr>
        <w:t>районної ради</w:t>
      </w:r>
    </w:p>
    <w:bookmarkEnd w:id="0"/>
    <w:p w:rsidR="007C361A" w:rsidRDefault="007C361A" w:rsidP="007C361A">
      <w:pPr>
        <w:pStyle w:val="a3"/>
        <w:jc w:val="both"/>
      </w:pPr>
      <w:r>
        <w:rPr>
          <w:rStyle w:val="a4"/>
        </w:rPr>
        <w:t> </w:t>
      </w:r>
    </w:p>
    <w:p w:rsidR="007C361A" w:rsidRDefault="007C361A" w:rsidP="007C361A">
      <w:pPr>
        <w:pStyle w:val="a3"/>
        <w:jc w:val="both"/>
      </w:pPr>
      <w:r>
        <w:t> </w:t>
      </w:r>
    </w:p>
    <w:p w:rsidR="007C361A" w:rsidRDefault="007C361A" w:rsidP="007C361A">
      <w:pPr>
        <w:pStyle w:val="a3"/>
        <w:jc w:val="both"/>
      </w:pPr>
      <w:r>
        <w:t>         Відповідно до статті 55 Закону України «Про місцеве самоврядування в Україні», законів України «Про інформацію», «Про доступ до публічної інформації», з метою  забезпечення гласності, прозорості та відкритості діяльності районної ради,надання громадянам і юридичним особам  інформаційних послуг загального призначення через мережу Інтернет, реалізації громадянами права на вільний доступ до  інформації про діяльність районної ради:</w:t>
      </w:r>
    </w:p>
    <w:p w:rsidR="007C361A" w:rsidRDefault="007C361A" w:rsidP="007C361A">
      <w:pPr>
        <w:pStyle w:val="a3"/>
        <w:jc w:val="both"/>
      </w:pPr>
      <w:r>
        <w:t>         1. Затвердити Положення про офіційний веб-сайт Ужгородської районної ради в глобальній інформаційній мережі Інтернет (додається).</w:t>
      </w:r>
    </w:p>
    <w:p w:rsidR="007C361A" w:rsidRDefault="007C361A" w:rsidP="007C361A">
      <w:pPr>
        <w:pStyle w:val="a3"/>
        <w:jc w:val="both"/>
      </w:pPr>
      <w:r>
        <w:t>         2. Організаційному відділу виконавчого апарату районної ради забезпечити постійне наповнення і оновлення інформації на веб-сайті районної ради у порядку, визначеному Положенням.</w:t>
      </w:r>
    </w:p>
    <w:p w:rsidR="007C361A" w:rsidRDefault="007C361A" w:rsidP="007C361A">
      <w:pPr>
        <w:pStyle w:val="a3"/>
        <w:jc w:val="both"/>
      </w:pPr>
      <w:r>
        <w:t>         3. Контроль за виконанням даного розпорядження покласти на керуючого справами виконавчого апарату районної ради Мадяра Й.Й.</w:t>
      </w:r>
    </w:p>
    <w:p w:rsidR="007C361A" w:rsidRDefault="007C361A" w:rsidP="007C361A">
      <w:pPr>
        <w:pStyle w:val="a3"/>
      </w:pPr>
      <w:r>
        <w:t> </w:t>
      </w:r>
    </w:p>
    <w:p w:rsidR="007C361A" w:rsidRDefault="007C361A" w:rsidP="007C361A">
      <w:pPr>
        <w:pStyle w:val="a3"/>
      </w:pPr>
      <w:r>
        <w:t> </w:t>
      </w:r>
    </w:p>
    <w:p w:rsidR="007C361A" w:rsidRDefault="007C361A" w:rsidP="007C361A">
      <w:pPr>
        <w:pStyle w:val="a3"/>
      </w:pPr>
      <w:r>
        <w:t> </w:t>
      </w:r>
    </w:p>
    <w:p w:rsidR="007C361A" w:rsidRDefault="007C361A" w:rsidP="007C361A">
      <w:pPr>
        <w:pStyle w:val="a3"/>
      </w:pPr>
      <w:r>
        <w:rPr>
          <w:rStyle w:val="a4"/>
        </w:rPr>
        <w:t>Голова ради                                                                              М.І</w:t>
      </w:r>
      <w:proofErr w:type="spellStart"/>
      <w:r>
        <w:rPr>
          <w:rStyle w:val="a4"/>
        </w:rPr>
        <w:t>.Фединец</w:t>
      </w:r>
      <w:proofErr w:type="spellEnd"/>
      <w:r>
        <w:rPr>
          <w:rStyle w:val="a4"/>
        </w:rPr>
        <w:t>ь</w:t>
      </w:r>
    </w:p>
    <w:p w:rsidR="007C361A" w:rsidRDefault="007C361A" w:rsidP="007C361A">
      <w:pPr>
        <w:pStyle w:val="a3"/>
      </w:pPr>
      <w:r>
        <w:t> </w:t>
      </w:r>
    </w:p>
    <w:p w:rsidR="00207066" w:rsidRDefault="00207066"/>
    <w:sectPr w:rsidR="00207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A1"/>
    <w:rsid w:val="00207066"/>
    <w:rsid w:val="007C361A"/>
    <w:rsid w:val="00B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C3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C3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2016-05-18T17:23:00Z</dcterms:created>
  <dcterms:modified xsi:type="dcterms:W3CDTF">2016-05-18T17:23:00Z</dcterms:modified>
</cp:coreProperties>
</file>